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2534D0" w14:textId="0D2E9EC4" w:rsidR="004C1CD3" w:rsidRPr="00E616C8" w:rsidRDefault="004C1CD3" w:rsidP="003B52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14:paraId="5CF98A66" w14:textId="11B6C9A3" w:rsidR="000E538A" w:rsidRPr="001347A5" w:rsidRDefault="00516040" w:rsidP="004C1C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fr-FR"/>
        </w:rPr>
      </w:pPr>
      <w:r w:rsidRPr="001347A5">
        <w:rPr>
          <w:rFonts w:ascii="Times New Roman" w:hAnsi="Times New Roman" w:cs="Times New Roman"/>
          <w:b/>
          <w:bCs/>
          <w:sz w:val="24"/>
          <w:szCs w:val="24"/>
          <w:lang w:val="fr-FR"/>
        </w:rPr>
        <w:t>FIŞA-CADRU A POSTULUI</w:t>
      </w:r>
    </w:p>
    <w:p w14:paraId="1F5E7B27" w14:textId="15454EC5" w:rsidR="00516040" w:rsidRPr="00DC247B" w:rsidRDefault="00516040" w:rsidP="004431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b/>
          <w:bCs/>
          <w:sz w:val="24"/>
          <w:szCs w:val="24"/>
          <w:lang w:val="fr-FR"/>
        </w:rPr>
        <w:t>DIRECTOR ADJUNCT UNITATE DE ÎNVĂŢĂMÂNT</w:t>
      </w:r>
      <w:r w:rsidR="00E616C8">
        <w:rPr>
          <w:rFonts w:ascii="Times New Roman" w:hAnsi="Times New Roman" w:cs="Times New Roman"/>
          <w:b/>
          <w:bCs/>
          <w:sz w:val="24"/>
          <w:szCs w:val="24"/>
          <w:lang w:val="fr-FR"/>
        </w:rPr>
        <w:t xml:space="preserve"> LICEAL</w:t>
      </w:r>
    </w:p>
    <w:p w14:paraId="06A73EEB" w14:textId="28998B35" w:rsidR="00516040" w:rsidRPr="00DC247B" w:rsidRDefault="00516040" w:rsidP="004431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(Anexă la </w:t>
      </w:r>
      <w:r w:rsidRPr="00DC247B">
        <w:rPr>
          <w:rFonts w:ascii="Times New Roman" w:hAnsi="Times New Roman" w:cs="Times New Roman"/>
          <w:sz w:val="24"/>
          <w:szCs w:val="24"/>
          <w:u w:val="single"/>
          <w:lang w:val="fr-FR"/>
        </w:rPr>
        <w:t>Contractul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de management nr. ......../................)</w:t>
      </w:r>
    </w:p>
    <w:p w14:paraId="0D35FD32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Pr="000E538A">
        <w:rPr>
          <w:rFonts w:ascii="Times New Roman" w:hAnsi="Times New Roman" w:cs="Times New Roman"/>
          <w:sz w:val="24"/>
          <w:szCs w:val="24"/>
        </w:rPr>
        <w:t>Funcţia: Director adjunct</w:t>
      </w:r>
    </w:p>
    <w:p w14:paraId="6B3F2461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Numele şi prenumele: .............................</w:t>
      </w:r>
    </w:p>
    <w:p w14:paraId="7063866F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Unitatea de învăţământ: ..........................</w:t>
      </w:r>
    </w:p>
    <w:p w14:paraId="3529516D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Studii: ...................................................</w:t>
      </w:r>
    </w:p>
    <w:p w14:paraId="0D259B3E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Anul absolvirii: ......................................</w:t>
      </w:r>
    </w:p>
    <w:p w14:paraId="76C1486D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Specialitatea: .........................................</w:t>
      </w:r>
    </w:p>
    <w:p w14:paraId="7004728F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Vechime în învăţământ: .........................</w:t>
      </w:r>
    </w:p>
    <w:p w14:paraId="75ABC69E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Gradul didactic: ....................................</w:t>
      </w:r>
    </w:p>
    <w:p w14:paraId="59EF802D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Obligaţia de predare: ....... ore/săptămână</w:t>
      </w:r>
    </w:p>
    <w:p w14:paraId="54152406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Numire prin Decizia inspectorului şcolar general nr. ....... din ......................</w:t>
      </w:r>
    </w:p>
    <w:p w14:paraId="4A13E6AD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Data numirii în funcţia de conducere: .........................</w:t>
      </w:r>
    </w:p>
    <w:p w14:paraId="78855548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Vechime în funcţie: ...............................</w:t>
      </w:r>
    </w:p>
    <w:p w14:paraId="2E25B493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</w:t>
      </w:r>
      <w:r w:rsidRPr="000E538A">
        <w:rPr>
          <w:rFonts w:ascii="Times New Roman" w:hAnsi="Times New Roman" w:cs="Times New Roman"/>
          <w:i/>
          <w:sz w:val="24"/>
          <w:szCs w:val="24"/>
        </w:rPr>
        <w:t>Integrarea în structura organizatorică</w:t>
      </w:r>
    </w:p>
    <w:p w14:paraId="778D4A55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Postul imediat superior: Directorul unităţii de învăţământ</w:t>
      </w:r>
    </w:p>
    <w:p w14:paraId="0269A468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Subordonări: personalul didactic de predare, didactic auxiliar şi nedidactic din unitatea de învăţământ</w:t>
      </w:r>
    </w:p>
    <w:p w14:paraId="646D1357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</w:t>
      </w:r>
      <w:r w:rsidRPr="000E538A">
        <w:rPr>
          <w:rFonts w:ascii="Times New Roman" w:hAnsi="Times New Roman" w:cs="Times New Roman"/>
          <w:i/>
          <w:sz w:val="24"/>
          <w:szCs w:val="24"/>
        </w:rPr>
        <w:t>Relaţii de muncă</w:t>
      </w:r>
    </w:p>
    <w:p w14:paraId="478BE831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Ierarhice: inspector şcolar general, inspector şcolar general adjunct, directorul unităţii de învăţământ</w:t>
      </w:r>
    </w:p>
    <w:p w14:paraId="5D5775BE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Funcţionale: inspectori şcolari, directori/directori adjuncţi ai altor unităţi de învăţământ, autorităţi ale administraţiei publice locale/judeţene.</w:t>
      </w:r>
    </w:p>
    <w:p w14:paraId="7F4CE0F9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De colaborare: cu alţi furnizori de educaţie şi de formare, structuri consultative din învăţământ, sindicate, organizaţii neguvernamentale</w:t>
      </w:r>
    </w:p>
    <w:p w14:paraId="435FA053" w14:textId="644600AA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De coordonare: responsabilii comisiilor de lucru şi funcţionale din unitatea de învăţământ.</w:t>
      </w:r>
    </w:p>
    <w:p w14:paraId="46967156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1486BA46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Pr="00DC247B">
        <w:rPr>
          <w:rFonts w:ascii="Times New Roman" w:hAnsi="Times New Roman" w:cs="Times New Roman"/>
          <w:b/>
          <w:bCs/>
          <w:sz w:val="24"/>
          <w:szCs w:val="24"/>
          <w:lang w:val="fr-FR"/>
        </w:rPr>
        <w:t>I. Atribuţii specifice postului</w:t>
      </w:r>
    </w:p>
    <w:p w14:paraId="0FA4D497" w14:textId="77777777" w:rsidR="00516040" w:rsidRPr="00DC247B" w:rsidRDefault="00516040" w:rsidP="000E538A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Pr="00DC247B">
        <w:rPr>
          <w:rFonts w:ascii="Times New Roman" w:hAnsi="Times New Roman" w:cs="Times New Roman"/>
          <w:b/>
          <w:sz w:val="24"/>
          <w:szCs w:val="24"/>
          <w:lang w:val="fr-FR"/>
        </w:rPr>
        <w:t>1. Managementul de curriculum</w:t>
      </w:r>
    </w:p>
    <w:p w14:paraId="417C716F" w14:textId="426CF033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a) colaborează cu directorul la conceperea planului managerial propriu în concordanţă cu </w:t>
      </w:r>
      <w:r w:rsidR="000E538A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Planul de dezvoltare instituțională (PDI)/ 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Planul de acţiune al şcolii (PAS);</w:t>
      </w:r>
    </w:p>
    <w:p w14:paraId="5E187B3A" w14:textId="426882E8" w:rsidR="00516040" w:rsidRPr="00DC247B" w:rsidRDefault="000E538A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b) urmăreşte</w:t>
      </w:r>
      <w:r w:rsidR="00516040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aplicarea planurilor-cadru de învăţământ, a programelor şcolare şi a metodologiei privind evaluarea rezultatelor şcolare;</w:t>
      </w:r>
    </w:p>
    <w:p w14:paraId="6C3C39FB" w14:textId="3ADFF65B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c) realizează</w:t>
      </w:r>
      <w:r w:rsidR="000E538A" w:rsidRPr="00DC247B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împreună cu directorul</w:t>
      </w:r>
      <w:r w:rsidR="000E538A" w:rsidRPr="00DC247B">
        <w:rPr>
          <w:rFonts w:ascii="Times New Roman" w:hAnsi="Times New Roman" w:cs="Times New Roman"/>
          <w:sz w:val="24"/>
          <w:szCs w:val="24"/>
          <w:lang w:val="fr-FR"/>
        </w:rPr>
        <w:t>,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proiectul de încadrare pentru cadrele didactice din unitatea de învăţământ;</w:t>
      </w:r>
    </w:p>
    <w:p w14:paraId="5D895130" w14:textId="77E7CCF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d) colaborează cu directorul </w:t>
      </w:r>
      <w:r w:rsidR="000E538A" w:rsidRPr="00DC247B">
        <w:rPr>
          <w:rFonts w:ascii="Times New Roman" w:hAnsi="Times New Roman" w:cs="Times New Roman"/>
          <w:sz w:val="24"/>
          <w:szCs w:val="24"/>
          <w:lang w:val="fr-FR"/>
        </w:rPr>
        <w:t>unității de învățământ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, consiliul de administraţie şi consiliul profesoral la alcătuirea şi promovarea ofertei educaţionale privind planul de şcolarizare pentru anul şcolar următor;</w:t>
      </w:r>
    </w:p>
    <w:p w14:paraId="77FC73C7" w14:textId="00F7430B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e) coordonează activităţile de realizare a ofertei şcolii pentru </w:t>
      </w:r>
      <w:r w:rsidR="000E538A" w:rsidRPr="00DC247B">
        <w:rPr>
          <w:rFonts w:ascii="Times New Roman" w:hAnsi="Times New Roman" w:cs="Times New Roman"/>
          <w:sz w:val="24"/>
          <w:szCs w:val="24"/>
          <w:lang w:val="fr-FR"/>
        </w:rPr>
        <w:t>curriculum la decizia școlii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(CDS)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/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curriculumul în dezvoltare locală (CDL);</w:t>
      </w:r>
    </w:p>
    <w:p w14:paraId="2AF2953A" w14:textId="2AF2FC45" w:rsidR="00516040" w:rsidRPr="00DC247B" w:rsidRDefault="002B5EFA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f) controlează</w:t>
      </w:r>
      <w:r w:rsidR="00516040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calitatea procesului instructiv-educativ;</w:t>
      </w:r>
    </w:p>
    <w:p w14:paraId="37539655" w14:textId="4509F05F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g) elaborează o planificare a inspecţiilor, în concordanţă cu planul managerial al unităţii de învăţământ, aprobat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>ă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de directorul unităţii de învăţământ, astfel încât să se realizeze asistenţe la ore, iar fiecare cadru didactic să fie asistat cel puţin o dată pe semestru;</w:t>
      </w:r>
    </w:p>
    <w:p w14:paraId="1CBB0091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h) răspunde, alături de directorul unităţii de învăţământ, de respectarea normelor de igienă şcolară, de protecţie a muncii, de protecţie civilă şi de pază contra incendiilor în întreaga instituţie;</w:t>
      </w:r>
    </w:p>
    <w:p w14:paraId="4D116B4E" w14:textId="20700AE3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i) colaborează cu directorul 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>unităţii de învăţământ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la elaborarea materialelor de proiectare, planificare şi evaluare a activităţii desfăşurate în unitatea şcolară;</w:t>
      </w:r>
    </w:p>
    <w:p w14:paraId="304E64C1" w14:textId="70D7A71A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j) dispune afişarea nout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>ăţilor legislative la avizier/ site-ul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>unităţii de învăţământ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4A7C1CA6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    k) colaborează la elaborarea diverselor instrumente de evaluare a activităţii personalului didactic de predare, didactic auxiliar şi nedidactic;</w:t>
      </w:r>
    </w:p>
    <w:p w14:paraId="1663F2A9" w14:textId="0E404755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l) împreună cu directorul 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>unităţii de învăţământ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se ocupă de 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>asigurarea prezenţei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personalului didactic la ore;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</w:p>
    <w:p w14:paraId="1360F585" w14:textId="4FFC9B2E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m)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verifică, alături de director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, efectuarea serviciului pe şcoală de către personalul didactic;</w:t>
      </w:r>
    </w:p>
    <w:p w14:paraId="09B7A4AB" w14:textId="7EBD67B6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n) ră</w:t>
      </w:r>
      <w:r w:rsidR="002B5EFA" w:rsidRPr="00DC247B">
        <w:rPr>
          <w:rFonts w:ascii="Times New Roman" w:hAnsi="Times New Roman" w:cs="Times New Roman"/>
          <w:sz w:val="24"/>
          <w:szCs w:val="24"/>
          <w:lang w:val="fr-FR"/>
        </w:rPr>
        <w:t>spunde, alături de director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, de asigurarea desfăşurării procesului instructiv-educativ;</w:t>
      </w:r>
    </w:p>
    <w:p w14:paraId="6534F42F" w14:textId="1FE23979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o) răspunde de examenele </w:t>
      </w:r>
      <w:r w:rsidR="00C605D7" w:rsidRPr="00DC247B">
        <w:rPr>
          <w:rFonts w:ascii="Times New Roman" w:hAnsi="Times New Roman" w:cs="Times New Roman"/>
          <w:sz w:val="24"/>
          <w:szCs w:val="24"/>
          <w:lang w:val="fr-FR"/>
        </w:rPr>
        <w:t>de încheiere a situației școlare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, corigenţe şi diferenţe, la solicitarea directorului;</w:t>
      </w:r>
    </w:p>
    <w:p w14:paraId="3B889487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p) colaborează la elaborarea şi/sau modificarea fişei postului angajaţilor/fişei de evaluare anuală a personalului;</w:t>
      </w:r>
    </w:p>
    <w:p w14:paraId="01B6D6A3" w14:textId="198E853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q) coordonează, alături de directorul unităţii şcolare şi de cadrele didactice responsabile, activităţile de pregătire organizate pentru elevii care participă la olimpiade, concursuri, examene naţionale;</w:t>
      </w:r>
    </w:p>
    <w:p w14:paraId="5E54EBA7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r) organizează examenele, olimpiadele şi concursurile şcolare care se desfăşoară la nivelul unităţii de învăţământ;</w:t>
      </w:r>
    </w:p>
    <w:p w14:paraId="7AE14799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s) planifică stagiile de pregătire practică şi monitorizează instruirea practică săptămânală/comasată/laboratoarele tehnice de profil;</w:t>
      </w:r>
    </w:p>
    <w:p w14:paraId="2F84B8EF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t) monitorizează inserţia absolvenţilor pe piaţa muncii.</w:t>
      </w:r>
    </w:p>
    <w:p w14:paraId="11B78883" w14:textId="77777777" w:rsidR="00516040" w:rsidRPr="00DC247B" w:rsidRDefault="00516040" w:rsidP="00C605D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2. Managementul resurselor umane</w:t>
      </w:r>
    </w:p>
    <w:p w14:paraId="48FCBB58" w14:textId="2D77DEED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a) coordonează, alături de directorul </w:t>
      </w:r>
      <w:r w:rsidR="00C605D7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unităţii de învăţământ 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şi de membrii consiliului de administraţie, întocmirea bazelor de date şi a situaţiilor statistice la nivelul unităţii de învăţământ;</w:t>
      </w:r>
    </w:p>
    <w:p w14:paraId="22ABE9D3" w14:textId="77777777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Pr="000E538A">
        <w:rPr>
          <w:rFonts w:ascii="Times New Roman" w:hAnsi="Times New Roman" w:cs="Times New Roman"/>
          <w:sz w:val="24"/>
          <w:szCs w:val="24"/>
        </w:rPr>
        <w:t>b) sprijină şi consiliază profesorii debutanţi în formarea lor;</w:t>
      </w:r>
    </w:p>
    <w:p w14:paraId="383608BD" w14:textId="185638BC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c) mediază/negociază/rezolvă stările conflictuale sau accidentele de muncă la nivelul unităţii şi informează directorul de modul în care </w:t>
      </w:r>
      <w:r w:rsidRPr="00C605D7">
        <w:rPr>
          <w:rFonts w:ascii="Times New Roman" w:hAnsi="Times New Roman" w:cs="Times New Roman"/>
          <w:sz w:val="24"/>
          <w:szCs w:val="24"/>
        </w:rPr>
        <w:t xml:space="preserve">a </w:t>
      </w:r>
      <w:r w:rsidR="00C605D7" w:rsidRPr="00C605D7">
        <w:rPr>
          <w:rFonts w:ascii="Times New Roman" w:hAnsi="Times New Roman" w:cs="Times New Roman"/>
          <w:sz w:val="24"/>
          <w:szCs w:val="24"/>
        </w:rPr>
        <w:t xml:space="preserve">fost </w:t>
      </w:r>
      <w:r w:rsidRPr="00C605D7">
        <w:rPr>
          <w:rFonts w:ascii="Times New Roman" w:hAnsi="Times New Roman" w:cs="Times New Roman"/>
          <w:sz w:val="24"/>
          <w:szCs w:val="24"/>
        </w:rPr>
        <w:t>soluţionată</w:t>
      </w:r>
      <w:r w:rsidRPr="000E538A">
        <w:rPr>
          <w:rFonts w:ascii="Times New Roman" w:hAnsi="Times New Roman" w:cs="Times New Roman"/>
          <w:sz w:val="24"/>
          <w:szCs w:val="24"/>
        </w:rPr>
        <w:t xml:space="preserve"> fiecare problemă;</w:t>
      </w:r>
    </w:p>
    <w:p w14:paraId="0BFA0046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d) consemnează, în condica de prezenţă, absenţele şi întârzierile la ore ale personalului didactic de predare, precum şi ale personalului didactic auxiliar şi nedidactic.</w:t>
      </w:r>
    </w:p>
    <w:p w14:paraId="10E92718" w14:textId="77777777" w:rsidR="00516040" w:rsidRPr="00DC247B" w:rsidRDefault="00516040" w:rsidP="00C605D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3. Dezvoltarea generală a unităţii de învăţământ şi relaţii comunitare</w:t>
      </w:r>
    </w:p>
    <w:p w14:paraId="5B8D76E5" w14:textId="7BA0A8B4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a) informează toate categoriile şi organizaţiile interesate în legătură cu oferta educaţională a </w:t>
      </w:r>
      <w:r w:rsidR="00C605D7" w:rsidRPr="00DC247B">
        <w:rPr>
          <w:rFonts w:ascii="Times New Roman" w:hAnsi="Times New Roman" w:cs="Times New Roman"/>
          <w:sz w:val="24"/>
          <w:szCs w:val="24"/>
          <w:lang w:val="fr-FR"/>
        </w:rPr>
        <w:t>unităţii de învăţământ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5D170B5A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b) dezvoltă, alături de directorul unităţii de învăţământ şi de membrii consiliului de administraţie, relaţii de parteneriat cu diverse organizaţii, comunitatea locală, mediul local de afaceri;</w:t>
      </w:r>
    </w:p>
    <w:p w14:paraId="581B6591" w14:textId="5D35ABDE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c) asigură, alături de directorul </w:t>
      </w:r>
      <w:r w:rsidR="00C605D7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unităţii de învăţământ 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şi de membrii consiliului de administraţie, cadrul organizatoric şi facilitează relaţiile de parteneriat din unitatea şcolară şi părinţii/familiile elevilor;</w:t>
      </w:r>
    </w:p>
    <w:p w14:paraId="2E145EC4" w14:textId="0852552B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d) se preocupă de atragerea de resurse extrabugetare, precum: sponsorizări, donaţii, consultanţă, colectare de materiale şi de lansare de proiecte cu finanţare internă sau externă.</w:t>
      </w:r>
      <w:r w:rsidR="00C605D7"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14:paraId="5E845F0A" w14:textId="537B1FB8" w:rsidR="00516040" w:rsidRPr="00DC247B" w:rsidRDefault="00516040" w:rsidP="00C605D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4. Alte atribuţii</w:t>
      </w:r>
    </w:p>
    <w:p w14:paraId="173EFAAC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a) înlocuieşte directorul şi îndeplineşte atribuţiile delegate pe o perioadă determinată în lipsa directorului, în baza unei decizii;</w:t>
      </w:r>
    </w:p>
    <w:p w14:paraId="66234B82" w14:textId="332B1939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b) coordonează, îndrumă şi monitorizează implementarea şi dezvoltarea Sistemului de control intern managerial din cadrul </w:t>
      </w:r>
      <w:r w:rsidR="00C605D7" w:rsidRPr="00DC247B">
        <w:rPr>
          <w:rFonts w:ascii="Times New Roman" w:hAnsi="Times New Roman" w:cs="Times New Roman"/>
          <w:sz w:val="24"/>
          <w:szCs w:val="24"/>
          <w:lang w:val="fr-FR"/>
        </w:rPr>
        <w:t>unităţii de învăţământ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;</w:t>
      </w:r>
    </w:p>
    <w:p w14:paraId="7314AED0" w14:textId="1FF404BF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c) apreciază, alături de directorul unităţii </w:t>
      </w:r>
      <w:r w:rsidR="00C605D7" w:rsidRPr="00DC247B">
        <w:rPr>
          <w:rFonts w:ascii="Times New Roman" w:hAnsi="Times New Roman" w:cs="Times New Roman"/>
          <w:sz w:val="24"/>
          <w:szCs w:val="24"/>
          <w:lang w:val="fr-FR"/>
        </w:rPr>
        <w:t>unităţii de învăţământ,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personalul didactic de predare şi instruire practică, la inspecţiile pentru obţinerea gradelor didactice, precum şi pentru acordarea gradaţiilor de merit;</w:t>
      </w:r>
    </w:p>
    <w:p w14:paraId="7B8353AD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d) răspunde în faţa directorului, consiliului de administraţie, consiliului profesoral, altor organe de evaluare şi control pentru activitatea desfăşurată conform fişei postului.</w:t>
      </w:r>
    </w:p>
    <w:p w14:paraId="782E0643" w14:textId="77777777" w:rsidR="00516040" w:rsidRPr="00DC247B" w:rsidRDefault="00516040" w:rsidP="00C605D7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Pr="00DC247B">
        <w:rPr>
          <w:rFonts w:ascii="Times New Roman" w:hAnsi="Times New Roman" w:cs="Times New Roman"/>
          <w:b/>
          <w:sz w:val="24"/>
          <w:szCs w:val="24"/>
          <w:lang w:val="fr-FR"/>
        </w:rPr>
        <w:t>5. Răspunderea disciplinară</w:t>
      </w:r>
    </w:p>
    <w:p w14:paraId="18B32045" w14:textId="22C783C4" w:rsidR="00516040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Neîndeplinirea sarcinilor de serviciu sau îndeplinirea lor în mod necorespunzător atrage după sine diminuarea calificativului şi/sau sancţionarea disciplinară, conform prevederilor legilor în vigoare.</w:t>
      </w:r>
    </w:p>
    <w:p w14:paraId="5B16A961" w14:textId="47673B30" w:rsidR="001347A5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5E567A46" w14:textId="77777777" w:rsidR="001347A5" w:rsidRPr="00DC247B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2AE9A825" w14:textId="77777777" w:rsidR="00516040" w:rsidRPr="00DC247B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60E46C4E" w14:textId="5EADBACE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247B">
        <w:rPr>
          <w:rFonts w:ascii="Times New Roman" w:hAnsi="Times New Roman" w:cs="Times New Roman"/>
          <w:sz w:val="24"/>
          <w:szCs w:val="24"/>
          <w:lang w:val="fr-FR"/>
        </w:rPr>
        <w:t xml:space="preserve">    </w:t>
      </w:r>
      <w:r w:rsidRPr="000E538A">
        <w:rPr>
          <w:rFonts w:ascii="Times New Roman" w:hAnsi="Times New Roman" w:cs="Times New Roman"/>
          <w:sz w:val="24"/>
          <w:szCs w:val="24"/>
        </w:rPr>
        <w:t xml:space="preserve">Inspector şcolar general,                </w:t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  <w:t>Director,</w:t>
      </w:r>
    </w:p>
    <w:p w14:paraId="5DF9F99E" w14:textId="77777777" w:rsidR="001347A5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.........................                </w:t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</w:r>
      <w:r w:rsidRPr="000E538A">
        <w:rPr>
          <w:rFonts w:ascii="Times New Roman" w:hAnsi="Times New Roman" w:cs="Times New Roman"/>
          <w:sz w:val="24"/>
          <w:szCs w:val="24"/>
        </w:rPr>
        <w:tab/>
        <w:t xml:space="preserve">...........................   </w:t>
      </w:r>
    </w:p>
    <w:p w14:paraId="4081A92E" w14:textId="77777777" w:rsidR="001347A5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489313" w14:textId="77777777" w:rsidR="001347A5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61BD683" w14:textId="49441E3B" w:rsidR="00516040" w:rsidRPr="000E538A" w:rsidRDefault="00516040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38A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14:paraId="650121D3" w14:textId="672F22BF" w:rsidR="00516040" w:rsidRPr="000E538A" w:rsidRDefault="00C605D7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516040" w:rsidRPr="000E538A">
        <w:rPr>
          <w:rFonts w:ascii="Times New Roman" w:hAnsi="Times New Roman" w:cs="Times New Roman"/>
          <w:sz w:val="24"/>
          <w:szCs w:val="24"/>
        </w:rPr>
        <w:t xml:space="preserve">Director adjunct,  </w:t>
      </w:r>
    </w:p>
    <w:p w14:paraId="777B8B5E" w14:textId="77777777" w:rsidR="00330F6C" w:rsidRPr="000E538A" w:rsidRDefault="00330F6C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99E8EAE" w14:textId="398B80FD" w:rsidR="00330F6C" w:rsidRPr="00DC247B" w:rsidRDefault="00C605D7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DC247B">
        <w:rPr>
          <w:rFonts w:ascii="Times New Roman" w:hAnsi="Times New Roman" w:cs="Times New Roman"/>
          <w:sz w:val="24"/>
          <w:szCs w:val="24"/>
          <w:lang w:val="fr-FR"/>
        </w:rPr>
        <w:t>………………………….</w:t>
      </w:r>
    </w:p>
    <w:p w14:paraId="37E032D1" w14:textId="5C3F3158" w:rsidR="004C1CD3" w:rsidRDefault="004C1CD3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7F54D6F4" w14:textId="74C7549C" w:rsidR="001347A5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1E05DC2F" w14:textId="61DCC61F" w:rsidR="001347A5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6DA9854D" w14:textId="1B6BC659" w:rsidR="001347A5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10A5030D" w14:textId="77777777" w:rsidR="001347A5" w:rsidRPr="00DC247B" w:rsidRDefault="001347A5" w:rsidP="000E5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14:paraId="43A99FCF" w14:textId="531B7C31" w:rsidR="00516040" w:rsidRPr="00FA34B0" w:rsidRDefault="00330F6C" w:rsidP="003B52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4B0">
        <w:rPr>
          <w:rFonts w:ascii="Times New Roman" w:hAnsi="Times New Roman" w:cs="Times New Roman"/>
          <w:sz w:val="24"/>
          <w:szCs w:val="24"/>
        </w:rPr>
        <w:t xml:space="preserve">     </w:t>
      </w:r>
      <w:r w:rsidR="00E616C8">
        <w:rPr>
          <w:rFonts w:ascii="Times New Roman" w:hAnsi="Times New Roman" w:cs="Times New Roman"/>
          <w:sz w:val="24"/>
          <w:szCs w:val="24"/>
        </w:rPr>
        <w:t>Data</w:t>
      </w:r>
      <w:r w:rsidRPr="00FA34B0">
        <w:rPr>
          <w:rFonts w:ascii="Times New Roman" w:hAnsi="Times New Roman" w:cs="Times New Roman"/>
          <w:sz w:val="24"/>
          <w:szCs w:val="24"/>
        </w:rPr>
        <w:t xml:space="preserve"> ............................</w:t>
      </w:r>
      <w:r w:rsidR="00516040" w:rsidRPr="00FA34B0">
        <w:rPr>
          <w:rFonts w:ascii="Times New Roman" w:hAnsi="Times New Roman" w:cs="Times New Roman"/>
          <w:sz w:val="24"/>
          <w:szCs w:val="24"/>
        </w:rPr>
        <w:t xml:space="preserve">      </w:t>
      </w:r>
    </w:p>
    <w:sectPr w:rsidR="00516040" w:rsidRPr="00FA34B0" w:rsidSect="004C1CD3">
      <w:footerReference w:type="default" r:id="rId7"/>
      <w:pgSz w:w="11906" w:h="16838" w:code="9"/>
      <w:pgMar w:top="1170" w:right="1106" w:bottom="360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C0656C" w14:textId="77777777" w:rsidR="00DF2D06" w:rsidRDefault="00DF2D06" w:rsidP="002C0299">
      <w:pPr>
        <w:spacing w:after="0" w:line="240" w:lineRule="auto"/>
      </w:pPr>
      <w:r>
        <w:separator/>
      </w:r>
    </w:p>
  </w:endnote>
  <w:endnote w:type="continuationSeparator" w:id="0">
    <w:p w14:paraId="6ABD039D" w14:textId="77777777" w:rsidR="00DF2D06" w:rsidRDefault="00DF2D06" w:rsidP="002C02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noProof w:val="0"/>
      </w:rPr>
      <w:id w:val="-2828840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1CADA17" w14:textId="60E0E6FD" w:rsidR="00B576F9" w:rsidRDefault="00B576F9">
        <w:pPr>
          <w:pStyle w:val="Footer"/>
          <w:jc w:val="right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 w:rsidR="00521528">
          <w:t>3</w:t>
        </w:r>
        <w:r>
          <w:fldChar w:fldCharType="end"/>
        </w:r>
      </w:p>
    </w:sdtContent>
  </w:sdt>
  <w:p w14:paraId="5E1D4D57" w14:textId="77777777" w:rsidR="00B576F9" w:rsidRDefault="00B576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77737B" w14:textId="77777777" w:rsidR="00DF2D06" w:rsidRDefault="00DF2D06" w:rsidP="002C0299">
      <w:pPr>
        <w:spacing w:after="0" w:line="240" w:lineRule="auto"/>
      </w:pPr>
      <w:r>
        <w:separator/>
      </w:r>
    </w:p>
  </w:footnote>
  <w:footnote w:type="continuationSeparator" w:id="0">
    <w:p w14:paraId="56A6B6E6" w14:textId="77777777" w:rsidR="00DF2D06" w:rsidRDefault="00DF2D06" w:rsidP="002C02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0005FF"/>
    <w:multiLevelType w:val="hybridMultilevel"/>
    <w:tmpl w:val="45BA4620"/>
    <w:lvl w:ilvl="0" w:tplc="354ABDA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222222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4C4B95"/>
    <w:multiLevelType w:val="hybridMultilevel"/>
    <w:tmpl w:val="C38C48F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4C60"/>
    <w:rsid w:val="000024CD"/>
    <w:rsid w:val="00022FA9"/>
    <w:rsid w:val="000266B5"/>
    <w:rsid w:val="0004252C"/>
    <w:rsid w:val="0005280F"/>
    <w:rsid w:val="000A2656"/>
    <w:rsid w:val="000A2DEF"/>
    <w:rsid w:val="000E538A"/>
    <w:rsid w:val="00110E95"/>
    <w:rsid w:val="00132675"/>
    <w:rsid w:val="001347A5"/>
    <w:rsid w:val="00166AF6"/>
    <w:rsid w:val="001768BE"/>
    <w:rsid w:val="001B2ECD"/>
    <w:rsid w:val="001C7535"/>
    <w:rsid w:val="001F2E12"/>
    <w:rsid w:val="002529BE"/>
    <w:rsid w:val="002A5F2C"/>
    <w:rsid w:val="002B5EFA"/>
    <w:rsid w:val="002C0299"/>
    <w:rsid w:val="002D4193"/>
    <w:rsid w:val="002D6EE1"/>
    <w:rsid w:val="002F03BC"/>
    <w:rsid w:val="002F3912"/>
    <w:rsid w:val="00330F6C"/>
    <w:rsid w:val="003454ED"/>
    <w:rsid w:val="003616E3"/>
    <w:rsid w:val="003728AE"/>
    <w:rsid w:val="00384A0F"/>
    <w:rsid w:val="003A2D43"/>
    <w:rsid w:val="003B52E4"/>
    <w:rsid w:val="003B673A"/>
    <w:rsid w:val="003E3C28"/>
    <w:rsid w:val="003F2217"/>
    <w:rsid w:val="00422F4F"/>
    <w:rsid w:val="0044123A"/>
    <w:rsid w:val="004431D0"/>
    <w:rsid w:val="004503A2"/>
    <w:rsid w:val="004604AE"/>
    <w:rsid w:val="00491507"/>
    <w:rsid w:val="00494385"/>
    <w:rsid w:val="004A1DBF"/>
    <w:rsid w:val="004B406C"/>
    <w:rsid w:val="004C1CD3"/>
    <w:rsid w:val="004E0529"/>
    <w:rsid w:val="004E3B66"/>
    <w:rsid w:val="005101CF"/>
    <w:rsid w:val="0051098D"/>
    <w:rsid w:val="00516040"/>
    <w:rsid w:val="00521528"/>
    <w:rsid w:val="00580FEB"/>
    <w:rsid w:val="00590F74"/>
    <w:rsid w:val="005936E6"/>
    <w:rsid w:val="005E13B8"/>
    <w:rsid w:val="00611105"/>
    <w:rsid w:val="0061305D"/>
    <w:rsid w:val="0063353F"/>
    <w:rsid w:val="00646A82"/>
    <w:rsid w:val="00662020"/>
    <w:rsid w:val="006759D1"/>
    <w:rsid w:val="00710C0B"/>
    <w:rsid w:val="00714AAB"/>
    <w:rsid w:val="00727132"/>
    <w:rsid w:val="00773D79"/>
    <w:rsid w:val="007D7B64"/>
    <w:rsid w:val="007E45AB"/>
    <w:rsid w:val="0080725A"/>
    <w:rsid w:val="0081401F"/>
    <w:rsid w:val="00817617"/>
    <w:rsid w:val="00827BF3"/>
    <w:rsid w:val="00830596"/>
    <w:rsid w:val="0089040B"/>
    <w:rsid w:val="00891614"/>
    <w:rsid w:val="008D0F27"/>
    <w:rsid w:val="008D532E"/>
    <w:rsid w:val="009544AF"/>
    <w:rsid w:val="00994C60"/>
    <w:rsid w:val="009A16D7"/>
    <w:rsid w:val="009C222E"/>
    <w:rsid w:val="009C576D"/>
    <w:rsid w:val="00A12CDC"/>
    <w:rsid w:val="00A178C8"/>
    <w:rsid w:val="00A21D1D"/>
    <w:rsid w:val="00A91985"/>
    <w:rsid w:val="00A9754C"/>
    <w:rsid w:val="00AB44E7"/>
    <w:rsid w:val="00AD25FD"/>
    <w:rsid w:val="00AF2646"/>
    <w:rsid w:val="00B2546D"/>
    <w:rsid w:val="00B2596F"/>
    <w:rsid w:val="00B576F9"/>
    <w:rsid w:val="00B60860"/>
    <w:rsid w:val="00B67400"/>
    <w:rsid w:val="00B71F69"/>
    <w:rsid w:val="00B831F2"/>
    <w:rsid w:val="00BF57AA"/>
    <w:rsid w:val="00C12616"/>
    <w:rsid w:val="00C326F3"/>
    <w:rsid w:val="00C52A29"/>
    <w:rsid w:val="00C54C5A"/>
    <w:rsid w:val="00C605D7"/>
    <w:rsid w:val="00C74D7F"/>
    <w:rsid w:val="00C90300"/>
    <w:rsid w:val="00CA0822"/>
    <w:rsid w:val="00CE0BC6"/>
    <w:rsid w:val="00D1443A"/>
    <w:rsid w:val="00D2255D"/>
    <w:rsid w:val="00D37FEF"/>
    <w:rsid w:val="00D43054"/>
    <w:rsid w:val="00DB43E2"/>
    <w:rsid w:val="00DC247B"/>
    <w:rsid w:val="00DF2D06"/>
    <w:rsid w:val="00E42F24"/>
    <w:rsid w:val="00E616C8"/>
    <w:rsid w:val="00E62795"/>
    <w:rsid w:val="00E72A0F"/>
    <w:rsid w:val="00EB6D8A"/>
    <w:rsid w:val="00EE59BA"/>
    <w:rsid w:val="00F43813"/>
    <w:rsid w:val="00F447AF"/>
    <w:rsid w:val="00F538FE"/>
    <w:rsid w:val="00FA34B0"/>
    <w:rsid w:val="00FA4FCE"/>
    <w:rsid w:val="00FC54A6"/>
    <w:rsid w:val="00FE1853"/>
    <w:rsid w:val="00FE20B0"/>
    <w:rsid w:val="00FF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27743"/>
  <w15:chartTrackingRefBased/>
  <w15:docId w15:val="{9888603D-F99A-4C82-98C8-108C7BA0B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74D7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C0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0299"/>
    <w:rPr>
      <w:noProof/>
      <w:lang w:val="en-GB"/>
    </w:rPr>
  </w:style>
  <w:style w:type="paragraph" w:styleId="Footer">
    <w:name w:val="footer"/>
    <w:basedOn w:val="Normal"/>
    <w:link w:val="FooterChar"/>
    <w:uiPriority w:val="99"/>
    <w:unhideWhenUsed/>
    <w:rsid w:val="002C02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0299"/>
    <w:rPr>
      <w:noProof/>
      <w:lang w:val="en-GB"/>
    </w:rPr>
  </w:style>
  <w:style w:type="character" w:customStyle="1" w:styleId="spar">
    <w:name w:val="s_par"/>
    <w:basedOn w:val="DefaultParagraphFont"/>
    <w:rsid w:val="00A12CDC"/>
  </w:style>
  <w:style w:type="character" w:customStyle="1" w:styleId="spct">
    <w:name w:val="s_pct"/>
    <w:basedOn w:val="DefaultParagraphFont"/>
    <w:rsid w:val="00A12CDC"/>
  </w:style>
  <w:style w:type="character" w:customStyle="1" w:styleId="spctttl">
    <w:name w:val="s_pct_ttl"/>
    <w:basedOn w:val="DefaultParagraphFont"/>
    <w:rsid w:val="00A12CDC"/>
  </w:style>
  <w:style w:type="character" w:customStyle="1" w:styleId="spctbdy">
    <w:name w:val="s_pct_bdy"/>
    <w:basedOn w:val="DefaultParagraphFont"/>
    <w:rsid w:val="00A12CDC"/>
  </w:style>
  <w:style w:type="character" w:customStyle="1" w:styleId="slit">
    <w:name w:val="s_lit"/>
    <w:basedOn w:val="DefaultParagraphFont"/>
    <w:rsid w:val="003728AE"/>
  </w:style>
  <w:style w:type="character" w:customStyle="1" w:styleId="slitbdy">
    <w:name w:val="s_lit_bdy"/>
    <w:basedOn w:val="DefaultParagraphFont"/>
    <w:rsid w:val="003728AE"/>
  </w:style>
  <w:style w:type="character" w:customStyle="1" w:styleId="slitttl">
    <w:name w:val="s_lit_ttl"/>
    <w:basedOn w:val="DefaultParagraphFont"/>
    <w:rsid w:val="003728AE"/>
  </w:style>
  <w:style w:type="paragraph" w:styleId="BalloonText">
    <w:name w:val="Balloon Text"/>
    <w:basedOn w:val="Normal"/>
    <w:link w:val="BalloonTextChar"/>
    <w:uiPriority w:val="99"/>
    <w:semiHidden/>
    <w:unhideWhenUsed/>
    <w:rsid w:val="003454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4ED"/>
    <w:rPr>
      <w:rFonts w:ascii="Segoe UI" w:hAnsi="Segoe UI" w:cs="Segoe UI"/>
      <w:noProof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6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4458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1071</Words>
  <Characters>6217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Rosu Diana</dc:creator>
  <cp:keywords/>
  <dc:description/>
  <cp:lastModifiedBy>Florin</cp:lastModifiedBy>
  <cp:revision>13</cp:revision>
  <cp:lastPrinted>2021-08-09T10:18:00Z</cp:lastPrinted>
  <dcterms:created xsi:type="dcterms:W3CDTF">2021-08-09T10:16:00Z</dcterms:created>
  <dcterms:modified xsi:type="dcterms:W3CDTF">2021-09-10T19:16:00Z</dcterms:modified>
</cp:coreProperties>
</file>